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2EB" w:rsidRPr="00F54F3D" w:rsidRDefault="0001361B" w:rsidP="0001361B">
      <w:pPr>
        <w:jc w:val="both"/>
        <w:rPr>
          <w:rFonts w:ascii="Times New Roman" w:hAnsi="Times New Roman" w:cs="Times New Roman"/>
          <w:color w:val="FF0000"/>
          <w:sz w:val="24"/>
        </w:rPr>
      </w:pPr>
      <w:proofErr w:type="gramStart"/>
      <w:r w:rsidRPr="00F54F3D">
        <w:rPr>
          <w:rFonts w:ascii="Times New Roman" w:hAnsi="Times New Roman" w:cs="Times New Roman"/>
          <w:color w:val="FF0000"/>
          <w:sz w:val="24"/>
        </w:rPr>
        <w:t>ИТОГИ ВСЕРОССИЙСКОЙ НПК «ЭФФЕКТИВНЫЕ МОДЕЛИ ГОСУДАРСТВЕННО-ОБЩЕСТВЕННОГО УПРАВЛЕНИЯ ОБРАЗОВАНИЕМ В ЦЕЛЯХ ПОВЫШЕНИЯ ОХВАТА ДЕТЕЙ ПРОГРАММАМИ ДОПОЛНИТЕЛЬНОГО ОБРАЗОВАНИЯ:</w:t>
      </w:r>
      <w:proofErr w:type="gramEnd"/>
      <w:r w:rsidRPr="00F54F3D">
        <w:rPr>
          <w:rFonts w:ascii="Times New Roman" w:hAnsi="Times New Roman" w:cs="Times New Roman"/>
          <w:color w:val="FF0000"/>
          <w:sz w:val="24"/>
        </w:rPr>
        <w:t xml:space="preserve"> РЕГИОНАЛЬНЫЙ ОПЫТ»</w:t>
      </w:r>
    </w:p>
    <w:p w:rsidR="0001361B" w:rsidRPr="0001361B" w:rsidRDefault="0001361B" w:rsidP="0001361B">
      <w:pPr>
        <w:spacing w:before="122"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54F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ПОСТ-РЕЛИЗ</w:t>
      </w:r>
    </w:p>
    <w:p w:rsidR="0001361B" w:rsidRPr="0001361B" w:rsidRDefault="0001361B" w:rsidP="0001361B">
      <w:pPr>
        <w:spacing w:before="122"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54F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  <w:proofErr w:type="gramStart"/>
      <w:r w:rsidRPr="00F54F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 октября 2015 года</w:t>
      </w:r>
      <w:r w:rsidRPr="00013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реализации проекта </w:t>
      </w:r>
      <w:r w:rsidRPr="00F54F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«Распространение эффективных моделей государственно-общественного управления образованием в целях повышения охвата детей программами дополнительного образования в образовательных организациях, в том числе дошкольного образования, обеспечения их качества и соответствия общественному заказу</w:t>
      </w:r>
      <w:r w:rsidRPr="00013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ГАОУ ВО МГПУ состоялась Всероссийская научно – практическая конференция </w:t>
      </w:r>
      <w:r w:rsidRPr="00F54F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«Эффективные модели государственно – общественного управления образованием в целях повышения охвата детей программами дополнительного образования</w:t>
      </w:r>
      <w:proofErr w:type="gramEnd"/>
      <w:r w:rsidRPr="00F54F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региональный опыт».</w:t>
      </w:r>
    </w:p>
    <w:p w:rsidR="0001361B" w:rsidRPr="0001361B" w:rsidRDefault="0001361B" w:rsidP="0001361B">
      <w:pPr>
        <w:spacing w:before="122"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54F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 В работе конференции приняли участие 108 </w:t>
      </w:r>
      <w:r w:rsidRPr="00013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педагогического и родительского сообщества из 5 регионов Российской Федерации, в том числе Московской и Ярославской областей, республик Крым и Коми, города Москвы.</w:t>
      </w:r>
    </w:p>
    <w:p w:rsidR="0001361B" w:rsidRPr="0001361B" w:rsidRDefault="0001361B" w:rsidP="0001361B">
      <w:pPr>
        <w:spacing w:before="122"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1361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Конференция стала дискуссионной площадкой для обсуждения регионального опыта распространения эффективных моделей государственно-общественного управления образованием, способствующих повышению охвата детей программами дополнительного образования.</w:t>
      </w:r>
    </w:p>
    <w:p w:rsidR="0001361B" w:rsidRPr="0001361B" w:rsidRDefault="0001361B" w:rsidP="0001361B">
      <w:pPr>
        <w:spacing w:before="122"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13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Открылась конференция приветственным словом директора Института дополнительного образования ГАОУ ВО МГПУ </w:t>
      </w:r>
      <w:proofErr w:type="spellStart"/>
      <w:r w:rsidRPr="00F54F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Шалашовой</w:t>
      </w:r>
      <w:proofErr w:type="spellEnd"/>
      <w:r w:rsidRPr="00F54F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М.М</w:t>
      </w:r>
      <w:r w:rsidRPr="00013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</w:t>
      </w:r>
      <w:proofErr w:type="spellStart"/>
      <w:r w:rsidRPr="00F54F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Шимутиной</w:t>
      </w:r>
      <w:proofErr w:type="spellEnd"/>
      <w:r w:rsidRPr="00F54F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Е.Н</w:t>
      </w:r>
      <w:r w:rsidRPr="0001361B">
        <w:rPr>
          <w:rFonts w:ascii="Times New Roman" w:eastAsia="Times New Roman" w:hAnsi="Times New Roman" w:cs="Times New Roman"/>
          <w:sz w:val="28"/>
          <w:szCs w:val="28"/>
          <w:lang w:eastAsia="ru-RU"/>
        </w:rPr>
        <w:t>., директора Института развития государственно-общественного управления образованием. </w:t>
      </w:r>
    </w:p>
    <w:p w:rsidR="0001361B" w:rsidRPr="0001361B" w:rsidRDefault="0001361B" w:rsidP="0001361B">
      <w:pPr>
        <w:spacing w:before="122"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54F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F54F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Шимутина</w:t>
      </w:r>
      <w:proofErr w:type="spellEnd"/>
      <w:r w:rsidRPr="00F54F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Е.Н., модератор</w:t>
      </w:r>
      <w:r w:rsidRPr="00013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панельной дискуссии, обозначила наиболее значимые моменты реализации федерального проекта «Распространение эффективных моделей государственно-общественного управления образованием в целях повышения охвата детей программами дополнительного образования в образовательных организациях, в том числе дошкольного образования, обеспечения их качества и соответствия общественному заказу».</w:t>
      </w:r>
    </w:p>
    <w:p w:rsidR="0001361B" w:rsidRPr="0001361B" w:rsidRDefault="0001361B" w:rsidP="0001361B">
      <w:pPr>
        <w:spacing w:before="122"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1361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Спикеры панельной дискуссии познакомили участников конференции со своим опытом:</w:t>
      </w:r>
    </w:p>
    <w:p w:rsidR="0001361B" w:rsidRPr="00F54F3D" w:rsidRDefault="0001361B" w:rsidP="0001361B">
      <w:pPr>
        <w:pStyle w:val="a5"/>
        <w:numPr>
          <w:ilvl w:val="0"/>
          <w:numId w:val="3"/>
        </w:numPr>
        <w:spacing w:before="122" w:after="0" w:line="240" w:lineRule="auto"/>
        <w:ind w:left="284" w:hanging="2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54F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Константинова В. Г.,</w:t>
      </w:r>
      <w:r w:rsidRPr="00F5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F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зав. кафедрой менеджмента ГОАУ Ярославской области «Институт развития образования»</w:t>
      </w:r>
      <w:r w:rsidRPr="00F5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презентовала участникам </w:t>
      </w:r>
      <w:r w:rsidRPr="00F54F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опыт регионального ресурсного центра по взаимодействию с органами государственно-общественного управления по изучению запросов и </w:t>
      </w:r>
      <w:r w:rsidRPr="00F54F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потребностей детей в развитии дополнительного образования в Ярославской области.</w:t>
      </w:r>
    </w:p>
    <w:p w:rsidR="0001361B" w:rsidRPr="00F54F3D" w:rsidRDefault="0001361B" w:rsidP="0001361B">
      <w:pPr>
        <w:pStyle w:val="a5"/>
        <w:numPr>
          <w:ilvl w:val="0"/>
          <w:numId w:val="3"/>
        </w:numPr>
        <w:spacing w:before="122" w:after="0" w:line="240" w:lineRule="auto"/>
        <w:ind w:left="284" w:hanging="2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F54F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Кальницкая</w:t>
      </w:r>
      <w:proofErr w:type="spellEnd"/>
      <w:r w:rsidRPr="00F54F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Т.</w:t>
      </w:r>
      <w:proofErr w:type="gramStart"/>
      <w:r w:rsidRPr="00F54F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Pr="00F54F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F5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54F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зав</w:t>
      </w:r>
      <w:proofErr w:type="gramEnd"/>
      <w:r w:rsidRPr="00F54F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центром воспитания и дополнительного образования ГОУ ДПО Коми республиканский институт развития образования, </w:t>
      </w:r>
      <w:r w:rsidRPr="00F5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познакомила </w:t>
      </w:r>
      <w:r w:rsidRPr="00F54F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механизмами привлечения потенциальных потребителей услуг дополнительного образования на внебюджетной основе </w:t>
      </w:r>
      <w:r w:rsidRPr="00F54F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(из опыта </w:t>
      </w:r>
      <w:proofErr w:type="spellStart"/>
      <w:r w:rsidRPr="00F54F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тьюторских</w:t>
      </w:r>
      <w:proofErr w:type="spellEnd"/>
      <w:r w:rsidRPr="00F54F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площадок).</w:t>
      </w:r>
    </w:p>
    <w:p w:rsidR="0001361B" w:rsidRPr="00F54F3D" w:rsidRDefault="0001361B" w:rsidP="0001361B">
      <w:pPr>
        <w:pStyle w:val="a5"/>
        <w:numPr>
          <w:ilvl w:val="0"/>
          <w:numId w:val="3"/>
        </w:numPr>
        <w:spacing w:before="122" w:after="0" w:line="240" w:lineRule="auto"/>
        <w:ind w:left="284" w:hanging="2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F54F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Лачашвили</w:t>
      </w:r>
      <w:proofErr w:type="spellEnd"/>
      <w:r w:rsidRPr="00F54F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Р. А., </w:t>
      </w:r>
      <w:r w:rsidRPr="00F54F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научный руководитель Программы «Школа нового поколения» </w:t>
      </w:r>
      <w:r w:rsidRPr="00F54F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рассказал участникам о форматах</w:t>
      </w:r>
      <w:r w:rsidRPr="00F5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F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участия негосударственного сектора в оказании услуг дополнительного образования.</w:t>
      </w:r>
    </w:p>
    <w:p w:rsidR="0001361B" w:rsidRPr="00F54F3D" w:rsidRDefault="0001361B" w:rsidP="0001361B">
      <w:pPr>
        <w:pStyle w:val="a5"/>
        <w:numPr>
          <w:ilvl w:val="0"/>
          <w:numId w:val="3"/>
        </w:numPr>
        <w:spacing w:before="122" w:after="0" w:line="240" w:lineRule="auto"/>
        <w:ind w:left="284" w:hanging="2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F54F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Куранина</w:t>
      </w:r>
      <w:proofErr w:type="spellEnd"/>
      <w:r w:rsidRPr="00F54F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Н. М.</w:t>
      </w:r>
      <w:r w:rsidRPr="00F5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54F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зам. директора Центра "Команда", СП ГБОПОУ г. Москвы «Воробьёвы горы» </w:t>
      </w:r>
      <w:r w:rsidRPr="00F5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поделилась </w:t>
      </w:r>
      <w:r w:rsidRPr="00F54F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опытом участия школьников в государственно-общественном управлении образовательной организацией.</w:t>
      </w:r>
    </w:p>
    <w:p w:rsidR="0001361B" w:rsidRPr="00F54F3D" w:rsidRDefault="0001361B" w:rsidP="0001361B">
      <w:pPr>
        <w:pStyle w:val="a5"/>
        <w:numPr>
          <w:ilvl w:val="0"/>
          <w:numId w:val="3"/>
        </w:numPr>
        <w:spacing w:before="122" w:after="0" w:line="240" w:lineRule="auto"/>
        <w:ind w:left="284" w:hanging="2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54F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Рощин О. В.</w:t>
      </w:r>
      <w:r w:rsidRPr="00F5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54F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вице-президент ЗАО «ЭЛТИ-КУДИЦ»</w:t>
      </w:r>
      <w:r w:rsidRPr="00F5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представил, </w:t>
      </w:r>
      <w:r w:rsidRPr="00F54F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 коммерческую структуру может выступать как субъект </w:t>
      </w:r>
      <w:proofErr w:type="gramStart"/>
      <w:r w:rsidRPr="00F54F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расширения спектра услуг дополнительного образования детей</w:t>
      </w:r>
      <w:proofErr w:type="gramEnd"/>
      <w:r w:rsidRPr="00F54F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1361B" w:rsidRPr="00F54F3D" w:rsidRDefault="0001361B" w:rsidP="0001361B">
      <w:pPr>
        <w:pStyle w:val="a5"/>
        <w:numPr>
          <w:ilvl w:val="0"/>
          <w:numId w:val="3"/>
        </w:numPr>
        <w:spacing w:before="122" w:after="0" w:line="240" w:lineRule="auto"/>
        <w:ind w:left="284" w:hanging="2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F54F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Шалашова</w:t>
      </w:r>
      <w:proofErr w:type="spellEnd"/>
      <w:r w:rsidRPr="00F54F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М.М., </w:t>
      </w:r>
      <w:r w:rsidRPr="00F54F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директор института дополнительного образования ГАОУ ВО МГПУ</w:t>
      </w:r>
      <w:r w:rsidRPr="00F5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познакомила с </w:t>
      </w:r>
      <w:r w:rsidRPr="00F54F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перспективами</w:t>
      </w:r>
      <w:r w:rsidRPr="00F5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F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развития системы дополнительного образования детей в Московском городском педагогическом университете.</w:t>
      </w:r>
    </w:p>
    <w:p w:rsidR="0001361B" w:rsidRPr="00F54F3D" w:rsidRDefault="0001361B" w:rsidP="0001361B">
      <w:pPr>
        <w:pStyle w:val="a5"/>
        <w:numPr>
          <w:ilvl w:val="0"/>
          <w:numId w:val="3"/>
        </w:numPr>
        <w:spacing w:before="122" w:after="0" w:line="240" w:lineRule="auto"/>
        <w:ind w:left="284" w:hanging="2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54F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Григорьев Д. В., </w:t>
      </w:r>
      <w:r w:rsidRPr="00F5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зав.  отделом методологии и технологии воспитания ФГАО ФИРО, руководитель </w:t>
      </w:r>
      <w:proofErr w:type="spellStart"/>
      <w:r w:rsidRPr="00F54F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F5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F54F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F5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 компании «Умная школа» презентовал перспективные направления развития </w:t>
      </w:r>
      <w:proofErr w:type="spellStart"/>
      <w:r w:rsidRPr="00F54F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</w:t>
      </w:r>
      <w:proofErr w:type="spellEnd"/>
      <w:r w:rsidRPr="00F5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взрослых производств.</w:t>
      </w:r>
    </w:p>
    <w:p w:rsidR="0001361B" w:rsidRPr="0001361B" w:rsidRDefault="0001361B" w:rsidP="0001361B">
      <w:pPr>
        <w:spacing w:before="122"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1361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Экспертами на панельной дискуссии выступили:</w:t>
      </w:r>
    </w:p>
    <w:p w:rsidR="0001361B" w:rsidRPr="0001361B" w:rsidRDefault="0001361B" w:rsidP="0001361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54F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Алиева Л. В.</w:t>
      </w:r>
      <w:r w:rsidRPr="00013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54F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ведущий специалист Центра стратегии и теории </w:t>
      </w:r>
      <w:proofErr w:type="gramStart"/>
      <w:r w:rsidRPr="00F54F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воспитания личности Института стратегии развития образования РАО</w:t>
      </w:r>
      <w:proofErr w:type="gramEnd"/>
      <w:r w:rsidRPr="00F54F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01361B" w:rsidRPr="0001361B" w:rsidRDefault="0001361B" w:rsidP="0001361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54F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Врублевская Е. Г.,</w:t>
      </w:r>
      <w:r w:rsidRPr="00013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F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руководитель Ресурсного центра развития естественнонаучного образования МГПУ и Школьной лиги РОСНАНО </w:t>
      </w:r>
    </w:p>
    <w:p w:rsidR="0001361B" w:rsidRPr="0001361B" w:rsidRDefault="0001361B" w:rsidP="0001361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54F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Самборская Л. Н.,</w:t>
      </w:r>
      <w:r w:rsidRPr="00013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F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зам. председателя Экспертно-Консультативного Совета родительской общественности </w:t>
      </w:r>
      <w:proofErr w:type="spellStart"/>
      <w:r w:rsidRPr="00F54F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ДОгМ</w:t>
      </w:r>
      <w:proofErr w:type="spellEnd"/>
    </w:p>
    <w:p w:rsidR="0001361B" w:rsidRPr="0001361B" w:rsidRDefault="0001361B" w:rsidP="0001361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54F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Фёклин С. И., </w:t>
      </w:r>
      <w:r w:rsidRPr="00F54F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руководитель юридической клиникой (консультацией) ГАОУ ВО МГПУ</w:t>
      </w:r>
    </w:p>
    <w:p w:rsidR="0001361B" w:rsidRPr="0001361B" w:rsidRDefault="0001361B" w:rsidP="0001361B">
      <w:pPr>
        <w:spacing w:before="122"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13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Познакомиться с лучшими региональными практиками дополнительного образования детей на основе механизмов </w:t>
      </w:r>
      <w:proofErr w:type="spellStart"/>
      <w:r w:rsidRPr="0001361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частно</w:t>
      </w:r>
      <w:proofErr w:type="spellEnd"/>
      <w:r w:rsidRPr="00013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государственного партнерства участникам конференции помогли модераторы круглого стола </w:t>
      </w:r>
      <w:proofErr w:type="spellStart"/>
      <w:r w:rsidRPr="00F54F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Алексеенко</w:t>
      </w:r>
      <w:proofErr w:type="spellEnd"/>
      <w:r w:rsidRPr="00F54F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Н. И</w:t>
      </w:r>
      <w:r w:rsidRPr="00F54F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F54F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начальник </w:t>
      </w:r>
      <w:proofErr w:type="gramStart"/>
      <w:r w:rsidRPr="00F54F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Управления образования города Феодосия Республики</w:t>
      </w:r>
      <w:proofErr w:type="gramEnd"/>
      <w:r w:rsidRPr="00F54F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Крым </w:t>
      </w:r>
      <w:r w:rsidRPr="00013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54F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Круглов В. В</w:t>
      </w:r>
      <w:r w:rsidRPr="00F54F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F54F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генеральный директор некоммерческого партнерства содействия профилактике и преодолению социального неблагополучия "Шаг навстречу".</w:t>
      </w:r>
    </w:p>
    <w:p w:rsidR="0001361B" w:rsidRPr="0001361B" w:rsidRDefault="0001361B" w:rsidP="0001361B">
      <w:pPr>
        <w:spacing w:before="122"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136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  Проблемы и перспективы развития программ и услуг дополнительного образования, реализуемых на внебюджетной основе, обсуждались на дискуссионной площадке под руководством </w:t>
      </w:r>
      <w:r w:rsidRPr="00F54F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Фёклина С. И</w:t>
      </w:r>
      <w:r w:rsidRPr="00013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F54F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руководителя юридической клиникой (консультацией) ГАОУ ВО МГПУ</w:t>
      </w:r>
      <w:r w:rsidRPr="000136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361B" w:rsidRPr="0001361B" w:rsidRDefault="0001361B" w:rsidP="0001361B">
      <w:pPr>
        <w:spacing w:before="122"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54F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Участниками конференции стали:</w:t>
      </w:r>
    </w:p>
    <w:p w:rsidR="0001361B" w:rsidRPr="0001361B" w:rsidRDefault="0001361B" w:rsidP="00F54F3D">
      <w:pPr>
        <w:numPr>
          <w:ilvl w:val="0"/>
          <w:numId w:val="2"/>
        </w:numPr>
        <w:spacing w:after="0" w:line="240" w:lineRule="auto"/>
        <w:ind w:left="426" w:hanging="426"/>
        <w:rPr>
          <w:rFonts w:ascii="Arial" w:eastAsia="Times New Roman" w:hAnsi="Arial" w:cs="Arial"/>
          <w:sz w:val="28"/>
          <w:szCs w:val="28"/>
          <w:lang w:eastAsia="ru-RU"/>
        </w:rPr>
      </w:pPr>
      <w:r w:rsidRPr="00013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руководящего и профессорского – преподавательского состава ГАОУ ВО МГПУ, НИУ ВШЭ, АНО ИРГОУ, Дома научно-технического творчества молодежи МГД</w:t>
      </w:r>
      <w:proofErr w:type="gramStart"/>
      <w:r w:rsidRPr="0001361B">
        <w:rPr>
          <w:rFonts w:ascii="Times New Roman" w:eastAsia="Times New Roman" w:hAnsi="Times New Roman" w:cs="Times New Roman"/>
          <w:sz w:val="28"/>
          <w:szCs w:val="28"/>
          <w:lang w:eastAsia="ru-RU"/>
        </w:rPr>
        <w:t>Д(</w:t>
      </w:r>
      <w:proofErr w:type="gramEnd"/>
      <w:r w:rsidRPr="0001361B">
        <w:rPr>
          <w:rFonts w:ascii="Times New Roman" w:eastAsia="Times New Roman" w:hAnsi="Times New Roman" w:cs="Times New Roman"/>
          <w:sz w:val="28"/>
          <w:szCs w:val="28"/>
          <w:lang w:eastAsia="ru-RU"/>
        </w:rPr>
        <w:t>Ю)Т, организаций повышения квалификации.</w:t>
      </w:r>
    </w:p>
    <w:p w:rsidR="0001361B" w:rsidRPr="0001361B" w:rsidRDefault="0001361B" w:rsidP="00F54F3D">
      <w:pPr>
        <w:numPr>
          <w:ilvl w:val="0"/>
          <w:numId w:val="2"/>
        </w:numPr>
        <w:spacing w:after="0" w:line="240" w:lineRule="auto"/>
        <w:ind w:left="426" w:hanging="426"/>
        <w:rPr>
          <w:rFonts w:ascii="Arial" w:eastAsia="Times New Roman" w:hAnsi="Arial" w:cs="Arial"/>
          <w:sz w:val="28"/>
          <w:szCs w:val="28"/>
          <w:lang w:eastAsia="ru-RU"/>
        </w:rPr>
      </w:pPr>
      <w:r w:rsidRPr="0001361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и педагогические работники организаций дополнительного образования.</w:t>
      </w:r>
    </w:p>
    <w:p w:rsidR="0001361B" w:rsidRPr="0001361B" w:rsidRDefault="0001361B" w:rsidP="00F54F3D">
      <w:pPr>
        <w:numPr>
          <w:ilvl w:val="0"/>
          <w:numId w:val="2"/>
        </w:numPr>
        <w:spacing w:after="0" w:line="240" w:lineRule="auto"/>
        <w:ind w:left="426" w:hanging="426"/>
        <w:rPr>
          <w:rFonts w:ascii="Arial" w:eastAsia="Times New Roman" w:hAnsi="Arial" w:cs="Arial"/>
          <w:sz w:val="28"/>
          <w:szCs w:val="28"/>
          <w:lang w:eastAsia="ru-RU"/>
        </w:rPr>
      </w:pPr>
      <w:r w:rsidRPr="00013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региональных органов управления образованием.</w:t>
      </w:r>
    </w:p>
    <w:p w:rsidR="0001361B" w:rsidRPr="0001361B" w:rsidRDefault="0001361B" w:rsidP="00F54F3D">
      <w:pPr>
        <w:numPr>
          <w:ilvl w:val="0"/>
          <w:numId w:val="2"/>
        </w:numPr>
        <w:spacing w:after="0" w:line="240" w:lineRule="auto"/>
        <w:ind w:left="426" w:hanging="426"/>
        <w:rPr>
          <w:rFonts w:ascii="Arial" w:eastAsia="Times New Roman" w:hAnsi="Arial" w:cs="Arial"/>
          <w:sz w:val="28"/>
          <w:szCs w:val="28"/>
          <w:lang w:eastAsia="ru-RU"/>
        </w:rPr>
      </w:pPr>
      <w:r w:rsidRPr="00013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общественных организаций.</w:t>
      </w:r>
    </w:p>
    <w:p w:rsidR="0001361B" w:rsidRPr="0001361B" w:rsidRDefault="0001361B" w:rsidP="00F54F3D">
      <w:pPr>
        <w:numPr>
          <w:ilvl w:val="0"/>
          <w:numId w:val="2"/>
        </w:numPr>
        <w:spacing w:after="0" w:line="240" w:lineRule="auto"/>
        <w:ind w:left="426" w:hanging="426"/>
        <w:rPr>
          <w:rFonts w:ascii="Arial" w:eastAsia="Times New Roman" w:hAnsi="Arial" w:cs="Arial"/>
          <w:sz w:val="28"/>
          <w:szCs w:val="28"/>
          <w:lang w:eastAsia="ru-RU"/>
        </w:rPr>
      </w:pPr>
      <w:r w:rsidRPr="0001361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Эксперты, методисты ДОО.</w:t>
      </w:r>
    </w:p>
    <w:p w:rsidR="0001361B" w:rsidRPr="0001361B" w:rsidRDefault="0001361B" w:rsidP="0001361B">
      <w:pPr>
        <w:spacing w:before="122"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1361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Заключительная часть конференции проходила в режиме вопрос – ответ. Эксперты ответили на многочисленные вопросы представителей педагогического и родительского сообщества.</w:t>
      </w:r>
    </w:p>
    <w:p w:rsidR="0001361B" w:rsidRPr="0001361B" w:rsidRDefault="0001361B" w:rsidP="0001361B">
      <w:pPr>
        <w:spacing w:before="122"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1361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Проведенная конференция показала высокую заинтересованность педагогов и родителей в распространении эффективных моделей государственно-общественного управления образованием, способствующих развитию дополнительного образования детей, повышению качества программ дополнительного образования и росту охвата этими программами разных категорий обучающихся.  </w:t>
      </w:r>
    </w:p>
    <w:p w:rsidR="0001361B" w:rsidRPr="0001361B" w:rsidRDefault="0001361B" w:rsidP="0001361B">
      <w:pPr>
        <w:spacing w:before="122"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1361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Всем участникам конференции были вручены сертификаты.</w:t>
      </w:r>
    </w:p>
    <w:p w:rsidR="0001361B" w:rsidRPr="0001361B" w:rsidRDefault="0001361B" w:rsidP="0001361B">
      <w:pPr>
        <w:spacing w:before="122" w:after="0" w:line="240" w:lineRule="auto"/>
        <w:rPr>
          <w:rFonts w:ascii="Arial" w:eastAsia="Times New Roman" w:hAnsi="Arial" w:cs="Arial"/>
          <w:color w:val="444444"/>
          <w:szCs w:val="12"/>
          <w:lang w:eastAsia="ru-RU"/>
        </w:rPr>
      </w:pPr>
      <w:r w:rsidRPr="0001361B">
        <w:rPr>
          <w:rFonts w:ascii="Times New Roman" w:eastAsia="Times New Roman" w:hAnsi="Times New Roman" w:cs="Times New Roman"/>
          <w:color w:val="800000"/>
          <w:sz w:val="28"/>
          <w:szCs w:val="16"/>
          <w:lang w:eastAsia="ru-RU"/>
        </w:rPr>
        <w:t>Подробную информацию о работе конференции смотрите ниже:</w:t>
      </w:r>
    </w:p>
    <w:p w:rsidR="0001361B" w:rsidRPr="0001361B" w:rsidRDefault="0001361B" w:rsidP="0001361B">
      <w:pPr>
        <w:spacing w:before="122" w:after="0" w:line="240" w:lineRule="auto"/>
        <w:rPr>
          <w:rFonts w:ascii="Arial" w:eastAsia="Times New Roman" w:hAnsi="Arial" w:cs="Arial"/>
          <w:color w:val="444444"/>
          <w:szCs w:val="12"/>
          <w:lang w:eastAsia="ru-RU"/>
        </w:rPr>
      </w:pPr>
      <w:hyperlink r:id="rId5" w:history="1">
        <w:proofErr w:type="spellStart"/>
        <w:r w:rsidRPr="00F54F3D">
          <w:rPr>
            <w:rFonts w:ascii="Times New Roman" w:eastAsia="Times New Roman" w:hAnsi="Times New Roman" w:cs="Times New Roman"/>
            <w:b/>
            <w:bCs/>
            <w:color w:val="754C29"/>
            <w:sz w:val="28"/>
            <w:u w:val="single"/>
            <w:lang w:eastAsia="ru-RU"/>
          </w:rPr>
          <w:t>Фотоотчет</w:t>
        </w:r>
        <w:proofErr w:type="spellEnd"/>
      </w:hyperlink>
    </w:p>
    <w:p w:rsidR="0001361B" w:rsidRPr="0001361B" w:rsidRDefault="0001361B" w:rsidP="0001361B">
      <w:pPr>
        <w:spacing w:before="122" w:after="0" w:line="240" w:lineRule="auto"/>
        <w:rPr>
          <w:rFonts w:ascii="Arial" w:eastAsia="Times New Roman" w:hAnsi="Arial" w:cs="Arial"/>
          <w:color w:val="444444"/>
          <w:szCs w:val="12"/>
          <w:lang w:eastAsia="ru-RU"/>
        </w:rPr>
      </w:pPr>
      <w:hyperlink r:id="rId6" w:history="1">
        <w:r w:rsidRPr="00F54F3D">
          <w:rPr>
            <w:rFonts w:ascii="Times New Roman" w:eastAsia="Times New Roman" w:hAnsi="Times New Roman" w:cs="Times New Roman"/>
            <w:b/>
            <w:bCs/>
            <w:color w:val="754C29"/>
            <w:sz w:val="28"/>
            <w:u w:val="single"/>
            <w:lang w:eastAsia="ru-RU"/>
          </w:rPr>
          <w:t xml:space="preserve">Презентационные материалы </w:t>
        </w:r>
      </w:hyperlink>
    </w:p>
    <w:p w:rsidR="0001361B" w:rsidRPr="00F54F3D" w:rsidRDefault="0001361B" w:rsidP="0001361B">
      <w:pPr>
        <w:jc w:val="both"/>
        <w:rPr>
          <w:color w:val="FF0000"/>
          <w:sz w:val="40"/>
        </w:rPr>
      </w:pPr>
    </w:p>
    <w:sectPr w:rsidR="0001361B" w:rsidRPr="00F54F3D" w:rsidSect="00FC0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0394"/>
    <w:multiLevelType w:val="multilevel"/>
    <w:tmpl w:val="8D768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6A2461"/>
    <w:multiLevelType w:val="hybridMultilevel"/>
    <w:tmpl w:val="925EA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B76D7F"/>
    <w:multiLevelType w:val="multilevel"/>
    <w:tmpl w:val="E7007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01361B"/>
    <w:rsid w:val="0001361B"/>
    <w:rsid w:val="00F54F3D"/>
    <w:rsid w:val="00FC0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2E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361B"/>
    <w:rPr>
      <w:b/>
      <w:bCs/>
    </w:rPr>
  </w:style>
  <w:style w:type="character" w:styleId="a4">
    <w:name w:val="Emphasis"/>
    <w:basedOn w:val="a0"/>
    <w:uiPriority w:val="20"/>
    <w:qFormat/>
    <w:rsid w:val="0001361B"/>
    <w:rPr>
      <w:i/>
      <w:iCs/>
    </w:rPr>
  </w:style>
  <w:style w:type="paragraph" w:styleId="a5">
    <w:name w:val="List Paragraph"/>
    <w:basedOn w:val="a"/>
    <w:uiPriority w:val="34"/>
    <w:qFormat/>
    <w:rsid w:val="0001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4732">
          <w:marLeft w:val="3407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gpu.ru/folder/11397" TargetMode="External"/><Relationship Id="rId5" Type="http://schemas.openxmlformats.org/officeDocument/2006/relationships/hyperlink" Target="https://www.mgpu.ru/gallery/35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890</Words>
  <Characters>5078</Characters>
  <Application>Microsoft Office Word</Application>
  <DocSecurity>0</DocSecurity>
  <Lines>42</Lines>
  <Paragraphs>11</Paragraphs>
  <ScaleCrop>false</ScaleCrop>
  <Company/>
  <LinksUpToDate>false</LinksUpToDate>
  <CharactersWithSpaces>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novojilovanv</dc:creator>
  <cp:keywords/>
  <dc:description/>
  <cp:lastModifiedBy>novojilovanv</cp:lastModifiedBy>
  <cp:revision>3</cp:revision>
  <dcterms:created xsi:type="dcterms:W3CDTF">2015-10-30T09:31:00Z</dcterms:created>
  <dcterms:modified xsi:type="dcterms:W3CDTF">2015-10-30T09:35:00Z</dcterms:modified>
</cp:coreProperties>
</file>