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591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24 июля 1998 г. N 124-ФЗ "Об основных гарантиях прав ребенка в Российской Федерации"</w:t>
      </w:r>
    </w:p>
    <w:p w:rsidR="00000000" w:rsidRDefault="00506591">
      <w:pPr>
        <w:pStyle w:val="3"/>
        <w:rPr>
          <w:rFonts w:eastAsia="Times New Roman"/>
        </w:rPr>
      </w:pPr>
      <w:r>
        <w:rPr>
          <w:rFonts w:eastAsia="Times New Roman"/>
        </w:rPr>
        <w:t>Гарантии прав ребенка в РФ (ред. от 21.07.2011)</w:t>
      </w:r>
    </w:p>
    <w:p w:rsidR="00000000" w:rsidRDefault="00506591">
      <w:pPr>
        <w:pStyle w:val="a3"/>
      </w:pPr>
      <w:r>
        <w:t>Федеральный закон "Об основных гарантиях прав ребенка в РФ" в редакции 2011 года</w:t>
      </w:r>
    </w:p>
    <w:p w:rsidR="00000000" w:rsidRDefault="00506591">
      <w:pPr>
        <w:pStyle w:val="a3"/>
      </w:pPr>
      <w:r>
        <w:t>Дата подписания: 24.07.1998</w:t>
      </w:r>
    </w:p>
    <w:p w:rsidR="00000000" w:rsidRDefault="00506591">
      <w:pPr>
        <w:pStyle w:val="a3"/>
      </w:pPr>
      <w:r>
        <w:t>Дата публикации: 05.08.1998 00:00</w:t>
      </w:r>
    </w:p>
    <w:p w:rsidR="00000000" w:rsidRDefault="00506591">
      <w:pPr>
        <w:pStyle w:val="a3"/>
      </w:pPr>
      <w:r>
        <w:rPr>
          <w:b/>
          <w:bCs/>
        </w:rPr>
        <w:t>Принят Государственной Думой 3 июля 1998 года</w:t>
      </w:r>
      <w:r>
        <w:rPr>
          <w:b/>
          <w:bCs/>
        </w:rPr>
        <w:br/>
        <w:t>Одобрен Советом Федерации 9 июля 1998 года</w:t>
      </w:r>
      <w:r>
        <w:br/>
        <w:t> </w:t>
      </w:r>
      <w:r>
        <w:br/>
      </w:r>
      <w:r>
        <w:rPr>
          <w:i/>
          <w:iCs/>
        </w:rPr>
        <w:t xml:space="preserve">(в ред. Федеральных законов от 20.07.2000 N 103-ФЗ, от 22.08.2004 </w:t>
      </w:r>
      <w:hyperlink r:id="rId4" w:tgtFrame="_blank" w:history="1">
        <w:r>
          <w:rPr>
            <w:rStyle w:val="a4"/>
            <w:i/>
            <w:iCs/>
          </w:rPr>
          <w:t>N 122-ФЗ</w:t>
        </w:r>
      </w:hyperlink>
      <w:r>
        <w:rPr>
          <w:i/>
          <w:iCs/>
        </w:rPr>
        <w:t xml:space="preserve">, от 21.12.2004 </w:t>
      </w:r>
      <w:hyperlink r:id="rId5" w:tgtFrame="_blank" w:history="1">
        <w:r>
          <w:rPr>
            <w:rStyle w:val="a4"/>
            <w:i/>
            <w:iCs/>
          </w:rPr>
          <w:t>N 170-ФЗ</w:t>
        </w:r>
      </w:hyperlink>
      <w:r>
        <w:rPr>
          <w:i/>
          <w:iCs/>
        </w:rPr>
        <w:t xml:space="preserve">, от 26.06.2007 N 118-ФЗ, от 30.06.2007 N 120-ФЗ, от 23.07.2008 </w:t>
      </w:r>
      <w:hyperlink r:id="rId6" w:tgtFrame="_blank" w:history="1">
        <w:r>
          <w:rPr>
            <w:rStyle w:val="a4"/>
            <w:i/>
            <w:iCs/>
          </w:rPr>
          <w:t>N 160-ФЗ</w:t>
        </w:r>
      </w:hyperlink>
      <w:r>
        <w:rPr>
          <w:i/>
          <w:iCs/>
        </w:rPr>
        <w:t>,</w:t>
      </w:r>
      <w:r>
        <w:rPr>
          <w:i/>
          <w:iCs/>
        </w:rPr>
        <w:t xml:space="preserve"> от 28.04.2009 </w:t>
      </w:r>
      <w:hyperlink r:id="rId7" w:tgtFrame="_blank" w:history="1">
        <w:r>
          <w:rPr>
            <w:rStyle w:val="a4"/>
            <w:i/>
            <w:iCs/>
          </w:rPr>
          <w:t>N 71-ФЗ</w:t>
        </w:r>
      </w:hyperlink>
      <w:r>
        <w:rPr>
          <w:i/>
          <w:iCs/>
        </w:rPr>
        <w:t xml:space="preserve">, от 03.06.2009 N 118-ФЗ, от 17.12.2009 </w:t>
      </w:r>
      <w:hyperlink r:id="rId8" w:tgtFrame="_blank" w:history="1">
        <w:r>
          <w:rPr>
            <w:rStyle w:val="a4"/>
            <w:i/>
            <w:iCs/>
          </w:rPr>
          <w:t>N 326-ФЗ</w:t>
        </w:r>
      </w:hyperlink>
      <w:r>
        <w:rPr>
          <w:i/>
          <w:iCs/>
        </w:rPr>
        <w:t xml:space="preserve">, с изм., внесенными Федеральным законом от 21.07.2011 </w:t>
      </w:r>
      <w:hyperlink r:id="rId9" w:tgtFrame="_blank" w:history="1">
        <w:r>
          <w:rPr>
            <w:rStyle w:val="a4"/>
            <w:i/>
            <w:iCs/>
          </w:rPr>
          <w:t>N 252-ФЗ</w:t>
        </w:r>
      </w:hyperlink>
      <w:r>
        <w:rPr>
          <w:i/>
          <w:iCs/>
        </w:rPr>
        <w:t>)</w:t>
      </w:r>
      <w:r>
        <w:br/>
        <w:t> </w:t>
      </w:r>
      <w: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</w:t>
      </w:r>
      <w:r>
        <w:t xml:space="preserve"> для реализации прав и законных интересов ребенка.</w:t>
      </w:r>
      <w:r>
        <w:br/>
      </w:r>
      <w: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</w:t>
      </w:r>
      <w:r>
        <w:t>, воспитания в них высоких нравственных качеств, патриотизма и гражданственности.</w:t>
      </w:r>
      <w:r>
        <w:br/>
        <w:t> </w:t>
      </w:r>
      <w:r>
        <w:br/>
      </w:r>
      <w:r>
        <w:rPr>
          <w:b/>
          <w:bCs/>
        </w:rPr>
        <w:t>Глава I. Общие положения</w:t>
      </w:r>
      <w:r>
        <w:rPr>
          <w:b/>
          <w:bCs/>
        </w:rPr>
        <w:br/>
        <w:t> </w:t>
      </w:r>
      <w:r>
        <w:rPr>
          <w:b/>
          <w:bCs/>
        </w:rPr>
        <w:br/>
        <w:t>Статья 1. Понятия, используемые в настоящем Федеральном законе</w:t>
      </w:r>
      <w:r>
        <w:br/>
        <w:t> </w:t>
      </w:r>
      <w:r>
        <w:br/>
        <w:t>Для целей настоящего Федерального закона используются следующие понятия:</w:t>
      </w:r>
      <w:r>
        <w:br/>
      </w:r>
      <w:r>
        <w:br/>
      </w:r>
      <w:r>
        <w:rPr>
          <w:b/>
          <w:bCs/>
        </w:rPr>
        <w:t>ребено</w:t>
      </w:r>
      <w:r>
        <w:rPr>
          <w:b/>
          <w:bCs/>
        </w:rPr>
        <w:t>к</w:t>
      </w:r>
      <w:r>
        <w:t xml:space="preserve"> - лицо до достижения им возраста 18 лет (совершеннолетия);</w:t>
      </w:r>
      <w:r>
        <w:br/>
      </w:r>
      <w:r>
        <w:br/>
      </w:r>
      <w:r>
        <w:rPr>
          <w:b/>
          <w:bCs/>
        </w:rPr>
        <w:t>дети, находящиеся в трудной жизненной ситуации</w:t>
      </w:r>
      <w:r>
        <w:t xml:space="preserve">, - дети, оставшиеся без попечения родителей; дети-инвалиды; дети с ограниченными возможностями здоровья, то есть имеющие недостатки в физическом и </w:t>
      </w:r>
      <w:r>
        <w:t>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</w:t>
      </w:r>
      <w:r>
        <w:t>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</w:t>
      </w:r>
      <w:r>
        <w:t>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br/>
      </w:r>
      <w:r>
        <w:br/>
      </w:r>
      <w:r>
        <w:rPr>
          <w:b/>
          <w:bCs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жизненной ситуа</w:t>
      </w:r>
      <w:r>
        <w:t>ции, к принятым в обществе правилам и нормам поведения, а также процесс преодоления последствий психологической или моральной травмы;</w:t>
      </w:r>
      <w:r>
        <w:br/>
      </w:r>
      <w:r>
        <w:br/>
      </w:r>
      <w:r>
        <w:rPr>
          <w:b/>
          <w:bCs/>
        </w:rPr>
        <w:t>социальная реабилитация ребенка</w:t>
      </w:r>
      <w:r>
        <w:t xml:space="preserve"> - мероприятия по восстановлению утраченных ребенком социальных связей и функций, восполне</w:t>
      </w:r>
      <w:r>
        <w:t>нию среды жизнеобеспечения, усилению заботы о нем;</w:t>
      </w:r>
      <w:r>
        <w:br/>
      </w:r>
      <w:r>
        <w:br/>
      </w:r>
      <w:r>
        <w:rPr>
          <w:b/>
          <w:bCs/>
        </w:rPr>
        <w:t>социальные службы для детей</w:t>
      </w:r>
      <w: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</w:t>
      </w:r>
      <w:r>
        <w:t>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</w:t>
      </w:r>
      <w:r>
        <w:t>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>
        <w:br/>
      </w:r>
      <w:r>
        <w:br/>
      </w:r>
      <w:r>
        <w:rPr>
          <w:b/>
          <w:bCs/>
        </w:rPr>
        <w:t>социальная инфраструктура для детей</w:t>
      </w:r>
      <w:r>
        <w:t xml:space="preserve"> - система объектов (</w:t>
      </w:r>
      <w:r>
        <w:t>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</w:t>
      </w:r>
      <w:r>
        <w:t>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>
        <w:br/>
      </w:r>
      <w:r>
        <w:br/>
      </w:r>
      <w:r>
        <w:rPr>
          <w:b/>
          <w:bCs/>
        </w:rPr>
        <w:t>отдых детей и их оздоровление</w:t>
      </w:r>
      <w:r>
        <w:t xml:space="preserve"> - совокупность мероприятий, обеспечивающих развитие твор</w:t>
      </w:r>
      <w:r>
        <w:t>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</w:t>
      </w:r>
      <w:r>
        <w:t>приятной окружающей среде при выполнении санитарно-гигиенических и санитарно-эпидемиологических требований;</w:t>
      </w:r>
      <w:r>
        <w:br/>
      </w:r>
      <w:r>
        <w:br/>
      </w:r>
      <w:r>
        <w:rPr>
          <w:b/>
          <w:bCs/>
        </w:rPr>
        <w:t>организации отдыха детей и их оздоровления</w:t>
      </w:r>
      <w:r>
        <w:t xml:space="preserve"> - детские оздоровительные лагеря (загородные оздоровительные лагеря, лагеря дневного пребывания и другие</w:t>
      </w:r>
      <w:r>
        <w:t xml:space="preserve">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</w:t>
      </w:r>
      <w:r>
        <w:t>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>
        <w:br/>
      </w:r>
      <w:r>
        <w:br/>
      </w:r>
      <w:r>
        <w:rPr>
          <w:b/>
          <w:bCs/>
        </w:rPr>
        <w:t>ночное время</w:t>
      </w:r>
      <w:r>
        <w:t xml:space="preserve"> - время с 22 до 6 часов местного в</w:t>
      </w:r>
      <w:r>
        <w:t>ремени.</w:t>
      </w:r>
      <w:r>
        <w:br/>
      </w:r>
      <w:r>
        <w:br/>
      </w:r>
      <w:r>
        <w:rPr>
          <w:b/>
          <w:bCs/>
        </w:rPr>
        <w:t>Статья 2. Отношения, регулируемые настоящим Федеральным законом</w:t>
      </w:r>
      <w:r>
        <w:br/>
        <w:t> </w:t>
      </w:r>
      <w:r>
        <w:br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>
        <w:br/>
        <w:t> </w:t>
      </w:r>
      <w:r>
        <w:br/>
      </w:r>
      <w:r>
        <w:rPr>
          <w:b/>
          <w:bCs/>
        </w:rPr>
        <w:t>Статья 3. Законодат</w:t>
      </w:r>
      <w:r>
        <w:rPr>
          <w:b/>
          <w:bCs/>
        </w:rPr>
        <w:t>ельство Российской Федерации об основных гарантиях прав ребенка в Российской Федерации</w:t>
      </w:r>
      <w:r>
        <w:br/>
        <w:t> </w:t>
      </w:r>
      <w: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</w:t>
      </w:r>
      <w:r>
        <w:t>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>
        <w:br/>
        <w:t> </w:t>
      </w:r>
      <w:r>
        <w:br/>
      </w:r>
      <w:r>
        <w:rPr>
          <w:b/>
          <w:bCs/>
        </w:rPr>
        <w:t>Статья</w:t>
      </w:r>
      <w:r>
        <w:rPr>
          <w:b/>
          <w:bCs/>
        </w:rPr>
        <w:t xml:space="preserve"> 4. Цели государственной политики в интересах детей</w:t>
      </w:r>
      <w:r>
        <w:br/>
        <w:t> </w:t>
      </w:r>
      <w:r>
        <w:br/>
        <w:t>1. Целями государственной политики в интересах детей являются:</w:t>
      </w:r>
      <w:r>
        <w:br/>
      </w:r>
      <w: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</w:t>
      </w:r>
      <w:r>
        <w:t>в и законных интересов детей, а также восстановление их прав в случаях нарушений;</w:t>
      </w:r>
      <w:r>
        <w:br/>
      </w:r>
      <w:r>
        <w:br/>
        <w:t>формирование правовых основ гарантий прав ребенка;</w:t>
      </w:r>
      <w:r>
        <w:br/>
      </w:r>
      <w:r>
        <w:br/>
        <w:t>содействие физическому, интеллектуальному, психическому, духовному и нравственному развитию детей, воспитанию в них патри</w:t>
      </w:r>
      <w:r>
        <w:t>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</w:t>
      </w:r>
      <w:r>
        <w:t>ировой культуры;</w:t>
      </w:r>
      <w:r>
        <w:br/>
      </w:r>
      <w: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>
        <w:br/>
      </w:r>
      <w:r>
        <w:br/>
        <w:t>2. Государственная политика в интересах детей является приоритетной и основана на следующих принципах:</w:t>
      </w:r>
      <w:r>
        <w:br/>
      </w:r>
      <w:r>
        <w:br/>
        <w:t>закон</w:t>
      </w:r>
      <w:r>
        <w:t>одательное обеспечение прав ребенка;</w:t>
      </w:r>
      <w: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>
        <w:br/>
        <w:t xml:space="preserve">абзац утратил силу. </w:t>
      </w:r>
      <w:r>
        <w:br/>
        <w:t xml:space="preserve">ответственность должностных лиц, граждан за нарушение прав </w:t>
      </w:r>
      <w:r>
        <w:t>и законных интересов ребенка, причинение ему вреда;</w:t>
      </w:r>
      <w: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>
        <w:br/>
      </w:r>
      <w:r>
        <w:br/>
      </w:r>
      <w:r>
        <w:rPr>
          <w:b/>
          <w:bCs/>
        </w:rPr>
        <w:t xml:space="preserve">Статья 5. Полномочия органов государственной власти Российской Федерации и </w:t>
      </w:r>
      <w:r>
        <w:rPr>
          <w:b/>
          <w:bCs/>
        </w:rPr>
        <w:t>органов государственной власти субъектов Российской Федерации на осуществление гарантий прав ребенка в Российской Федерации</w:t>
      </w:r>
      <w:r>
        <w:br/>
        <w:t> </w:t>
      </w:r>
      <w:r>
        <w:br/>
        <w:t>1. К полномочиям органов государственной власти Российской Федерации на осуществление гарантий прав ребенка в Российской Федерации</w:t>
      </w:r>
      <w:r>
        <w:t xml:space="preserve"> относятся:</w:t>
      </w:r>
      <w:r>
        <w:br/>
      </w:r>
      <w:r>
        <w:br/>
        <w:t>установление основ федеральной политики в интересах детей;</w:t>
      </w:r>
      <w: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>
        <w:br/>
        <w:t xml:space="preserve">абзацы четвертый - пятый утратили силу. </w:t>
      </w:r>
      <w:r>
        <w:br/>
        <w:t>формировани</w:t>
      </w:r>
      <w:r>
        <w:t>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>
        <w:br/>
        <w:t xml:space="preserve">абзацы седьмой - восьмой утратили силу. </w:t>
      </w:r>
      <w:r>
        <w:br/>
        <w:t xml:space="preserve">установление порядка судебной защиты и </w:t>
      </w:r>
      <w:r>
        <w:t>судебная защита прав и законных интересов ребенка;</w:t>
      </w:r>
      <w: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>
        <w:br/>
      </w:r>
      <w:r>
        <w:br/>
        <w:t>2. К полномочиям органов государ</w:t>
      </w:r>
      <w:r>
        <w:t>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</w:t>
      </w:r>
      <w:r>
        <w:t>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</w:t>
      </w:r>
      <w:r>
        <w:t>кулярное время).</w:t>
      </w:r>
      <w:r>
        <w:br/>
      </w:r>
      <w:r>
        <w:br/>
      </w:r>
      <w:r>
        <w:br/>
      </w:r>
      <w:r>
        <w:rPr>
          <w:b/>
          <w:bCs/>
        </w:rPr>
        <w:t>Глава II. Основные направления обеспечения прав ребенка в Российской Федерации</w:t>
      </w:r>
      <w:r>
        <w:rPr>
          <w:b/>
          <w:bCs/>
        </w:rPr>
        <w:br/>
      </w:r>
      <w:r>
        <w:rPr>
          <w:b/>
          <w:bCs/>
        </w:rPr>
        <w:br/>
        <w:t>Статья 6. Законодательные гарантии прав ребенка в Российской Федерации</w:t>
      </w:r>
      <w:r>
        <w:br/>
        <w:t> </w:t>
      </w:r>
      <w:r>
        <w:br/>
        <w:t>Ребенку от рождения принадлежат и гарантируются государством права и свободы человек</w:t>
      </w:r>
      <w:r>
        <w:t>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</w:t>
      </w:r>
      <w:r>
        <w:t>рмативными правовыми актами Российской Федерации.</w:t>
      </w:r>
      <w:r>
        <w:br/>
        <w:t> </w:t>
      </w:r>
      <w:r>
        <w:br/>
      </w:r>
      <w:r>
        <w:rPr>
          <w:b/>
          <w:bCs/>
        </w:rPr>
        <w:t>Статья 7. Содействие ребенку в реализации и защите его прав и законных интересов</w:t>
      </w:r>
      <w:r>
        <w:rPr>
          <w:b/>
          <w:bCs/>
        </w:rPr>
        <w:br/>
        <w:t> </w:t>
      </w:r>
      <w:r>
        <w:br/>
        <w:t>1. Органы государственной власти Российской Федерации, органы государственной власти субъектов Российской Федерации, долж</w:t>
      </w:r>
      <w:r>
        <w:t>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</w:t>
      </w:r>
      <w:r>
        <w:t>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</w:t>
      </w:r>
      <w:r>
        <w:t>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  <w:r>
        <w:br/>
      </w:r>
      <w:r>
        <w:br/>
        <w:t>2. Родители ребенка (лица, их заменяющие) содействуют ему в осуществлении самостоятельных действий, направле</w:t>
      </w:r>
      <w:r>
        <w:t>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>
        <w:br/>
      </w:r>
      <w:r>
        <w:br/>
        <w:t>3. Педагогические, медицинские, социальные работники, психологи и другие</w:t>
      </w:r>
      <w:r>
        <w:t xml:space="preserve">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</w:t>
      </w:r>
      <w:r>
        <w:t>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</w:t>
      </w:r>
      <w:r>
        <w:t>нка.</w:t>
      </w:r>
      <w:r>
        <w:br/>
      </w:r>
      <w: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>
        <w:br/>
      </w:r>
      <w:r>
        <w:br/>
      </w:r>
      <w:r>
        <w:rPr>
          <w:b/>
          <w:bCs/>
        </w:rPr>
        <w:t xml:space="preserve">Статья 8. </w:t>
      </w:r>
      <w:r>
        <w:t xml:space="preserve">Утратила силу. </w:t>
      </w:r>
      <w:r>
        <w:br/>
      </w:r>
      <w:r>
        <w:br/>
      </w:r>
      <w:r>
        <w:rPr>
          <w:b/>
          <w:bCs/>
        </w:rPr>
        <w:t xml:space="preserve">Статья 9. Меры по защите прав ребенка </w:t>
      </w:r>
      <w:r>
        <w:rPr>
          <w:b/>
          <w:bCs/>
        </w:rPr>
        <w:t>при осуществлении деятельности в области его образования и воспитания</w:t>
      </w:r>
      <w:r>
        <w:br/>
        <w:t> </w:t>
      </w:r>
      <w:r>
        <w:br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</w:t>
      </w:r>
      <w:r>
        <w:t>ветствующие услуги учреждении не могут ущемляться права ребенка.</w:t>
      </w:r>
      <w:r>
        <w:br/>
      </w:r>
      <w:r>
        <w:br/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</w:t>
      </w:r>
      <w:r>
        <w:t>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>
        <w:br/>
        <w:t>Указанные о</w:t>
      </w:r>
      <w:r>
        <w:t>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>
        <w:br/>
      </w:r>
      <w:r>
        <w:br/>
        <w:t>Администрация образовательных учреждений может заключать с органом общественной самодеятельности дог</w:t>
      </w:r>
      <w:r>
        <w:t>овор о содействии в реализации прав и законных интересов ребенка.</w:t>
      </w:r>
      <w:r>
        <w:br/>
      </w:r>
      <w:r>
        <w:br/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</w:t>
      </w:r>
      <w:r>
        <w:t>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</w:t>
      </w:r>
      <w:r>
        <w:t>тников образовательных учреждений, нарушающих и ущемляющих права ребенка.</w:t>
      </w:r>
      <w:r>
        <w:br/>
      </w:r>
      <w: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</w:t>
      </w:r>
      <w:r>
        <w:t xml:space="preserve"> уполномоченные государственные органы.</w:t>
      </w:r>
      <w:r>
        <w:br/>
      </w:r>
      <w:r>
        <w:br/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</w:t>
      </w:r>
      <w:r>
        <w:t>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</w:t>
      </w:r>
      <w:r>
        <w:t>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</w:t>
      </w:r>
      <w:r>
        <w:t>ам.</w:t>
      </w:r>
      <w:r>
        <w:br/>
      </w:r>
      <w: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</w:t>
      </w:r>
      <w:r>
        <w:t>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</w:t>
      </w:r>
      <w:r>
        <w:t>чением и защитой прав ребенка.</w:t>
      </w:r>
      <w:r>
        <w:br/>
        <w:t> </w:t>
      </w:r>
      <w:r>
        <w:br/>
      </w:r>
      <w:r>
        <w:rPr>
          <w:b/>
          <w:bCs/>
        </w:rPr>
        <w:t>Статья 10. Обеспечение прав детей на охрану здоровья</w:t>
      </w:r>
      <w:r>
        <w:br/>
        <w:t> </w:t>
      </w:r>
      <w: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</w:t>
      </w:r>
      <w:r>
        <w:t>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</w:t>
      </w:r>
      <w:r>
        <w:t>нвалидов и детей, страдающих хроническими заболеваниями, и санаторно-курортное лечение детей.</w:t>
      </w:r>
      <w:r>
        <w:br/>
        <w:t> </w:t>
      </w:r>
      <w:r>
        <w:br/>
      </w:r>
      <w:r>
        <w:rPr>
          <w:b/>
          <w:bCs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>
        <w:br/>
        <w:t> </w:t>
      </w:r>
      <w:r>
        <w:br/>
        <w:t>1. В соответствии с законодател</w:t>
      </w:r>
      <w:r>
        <w:t>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>
        <w:br/>
      </w:r>
      <w:r>
        <w:br/>
        <w:t xml:space="preserve">2. В случае приема на работу детей, </w:t>
      </w:r>
      <w:r>
        <w:t>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</w:t>
      </w:r>
      <w:r>
        <w:t>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>
        <w:br/>
        <w:t> </w:t>
      </w:r>
      <w:r>
        <w:br/>
      </w:r>
      <w:r>
        <w:rPr>
          <w:b/>
          <w:bCs/>
        </w:rPr>
        <w:t>Статья 12. Защита прав детей на отдых и оздоровление</w:t>
      </w:r>
      <w:r>
        <w:br/>
        <w:t> </w:t>
      </w:r>
      <w:r>
        <w:br/>
        <w:t>1. Органы государственной власти суб</w:t>
      </w:r>
      <w:r>
        <w:t>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</w:t>
      </w:r>
      <w:r>
        <w:t>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>
        <w:br/>
      </w:r>
      <w:r>
        <w:br/>
        <w:t xml:space="preserve">2. Утратил силу. </w:t>
      </w:r>
      <w:r>
        <w:br/>
      </w:r>
      <w:r>
        <w:br/>
      </w:r>
      <w:r>
        <w:rPr>
          <w:b/>
          <w:bCs/>
        </w:rPr>
        <w:t>Статья 13. Защита прав и законных интересов ребенка при формировании</w:t>
      </w:r>
      <w:r>
        <w:rPr>
          <w:b/>
          <w:bCs/>
        </w:rPr>
        <w:t xml:space="preserve"> социальной инфраструктуры для детей</w:t>
      </w:r>
      <w:r>
        <w:br/>
        <w:t> </w:t>
      </w:r>
      <w: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</w:t>
      </w:r>
      <w:r>
        <w:t>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</w:t>
      </w:r>
      <w:r>
        <w:t>м соответствующего субъекта Российской Федерации.</w:t>
      </w:r>
      <w:r>
        <w:br/>
      </w:r>
      <w: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</w:t>
      </w:r>
      <w:r>
        <w:t>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</w:t>
      </w:r>
      <w:r>
        <w:t>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</w:t>
      </w:r>
      <w:r>
        <w:t>пертной оценки такое решение признается недействительным с момента его вынесения.</w:t>
      </w:r>
      <w:r>
        <w:br/>
      </w:r>
      <w: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</w:t>
      </w:r>
      <w:r>
        <w:t xml:space="preserve">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</w:t>
      </w:r>
      <w:r>
        <w:t>ты и социального обслуживания детей, может использоваться только в данных целях.</w:t>
      </w:r>
      <w:r>
        <w:br/>
      </w:r>
      <w: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</w:t>
      </w:r>
      <w:r>
        <w:t>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>
        <w:br/>
      </w:r>
      <w:r>
        <w:br/>
        <w:t>4. Если государственное ил</w:t>
      </w:r>
      <w:r>
        <w:t>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</w:t>
      </w:r>
      <w:r>
        <w:t>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</w:t>
      </w:r>
      <w:r>
        <w:t>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>
        <w:br/>
      </w:r>
      <w:r>
        <w:br/>
        <w:t>5. Порядок изменения назначения имущества, которое является муниципальной со</w:t>
      </w:r>
      <w:r>
        <w:t xml:space="preserve">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</w:t>
      </w:r>
      <w:r>
        <w:t>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</w:t>
      </w:r>
      <w:r>
        <w:t>ых целей.</w:t>
      </w:r>
      <w:r>
        <w:br/>
      </w:r>
      <w:r>
        <w:br/>
        <w:t xml:space="preserve">6. Утратил силу. </w:t>
      </w:r>
      <w:r>
        <w:br/>
      </w:r>
      <w: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>
        <w:br/>
      </w:r>
      <w:r>
        <w:br/>
      </w:r>
      <w:r>
        <w:rPr>
          <w:b/>
          <w:bCs/>
        </w:rPr>
        <w:t>С</w:t>
      </w:r>
      <w:r>
        <w:rPr>
          <w:b/>
          <w:bCs/>
        </w:rPr>
        <w:t>татья 14. Защита ребенка от информации, пропаганды и агитации, наносящих вред его здоровью, нравственному и духовному развитию</w:t>
      </w:r>
      <w:r>
        <w:br/>
      </w:r>
      <w:r>
        <w:br/>
        <w:t>1. Органы государственной власти Российской Федерации принимают меры по защите ребенка от информации, пропаганды и агитации, нан</w:t>
      </w:r>
      <w:r>
        <w:t>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</w:t>
      </w:r>
      <w:r>
        <w:t>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>
        <w:br/>
      </w:r>
      <w:r>
        <w:br/>
      </w:r>
      <w:r>
        <w:rPr>
          <w:i/>
          <w:iCs/>
        </w:rPr>
        <w:t>(C 1 сентября 2012 года пункт 1 данной статьи после слов "религиозного нер</w:t>
      </w:r>
      <w:r>
        <w:rPr>
          <w:i/>
          <w:iCs/>
        </w:rPr>
        <w:t>авенства," будет дополнен словами "от информации порнографического характера,", слово "порнографию," будет исключено).</w:t>
      </w:r>
      <w:r>
        <w:br/>
      </w:r>
      <w:r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законам</w:t>
      </w:r>
      <w:r>
        <w:t>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>
        <w:br/>
      </w:r>
      <w:r>
        <w:br/>
      </w:r>
      <w:r>
        <w:rPr>
          <w:i/>
          <w:iCs/>
        </w:rPr>
        <w:t>(Федеральным законом от 21.07.2011 N 252-ФЗ с 1 сентября 2012 года пункт 2 данной статьи будет изложен в следующей редакции:</w:t>
      </w:r>
      <w:r>
        <w:rPr>
          <w:i/>
          <w:iCs/>
        </w:rPr>
        <w:br/>
      </w:r>
      <w:r>
        <w:rPr>
          <w:i/>
          <w:iCs/>
        </w:rPr>
        <w:br/>
        <w:t>"2. В целях защиты детей от информации, причиняющей вред их здоровью и (или) развитию, Федеральным законом от 29 декабря 2010 года</w:t>
      </w:r>
      <w:r>
        <w:rPr>
          <w:i/>
          <w:iCs/>
        </w:rPr>
        <w:t xml:space="preserve">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</w:t>
      </w:r>
      <w:r>
        <w:rPr>
          <w:i/>
          <w:iCs/>
        </w:rPr>
        <w:t>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>
        <w:br/>
      </w:r>
      <w:r>
        <w:br/>
        <w:t>3. В целях обеспечения безопасности жизни, охраны здоровья, нравственности ребенка, защиты его от</w:t>
      </w:r>
      <w:r>
        <w:t xml:space="preserve">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</w:t>
      </w:r>
      <w:r>
        <w:t>р, игрушек и игровых сооружений для детей.</w:t>
      </w:r>
      <w:r>
        <w:br/>
      </w:r>
      <w:r>
        <w:br/>
      </w:r>
      <w:r>
        <w:rPr>
          <w:b/>
          <w:bCs/>
        </w:rPr>
        <w:t>Статья 14.1. Меры по содействию физическому, интеллектуальному, психическому, духовному и нравственному развитию детей</w:t>
      </w:r>
      <w:r>
        <w:rPr>
          <w:b/>
          <w:bCs/>
        </w:rPr>
        <w:br/>
      </w:r>
      <w:r>
        <w:br/>
        <w:t>1. В целях содействия физическому, интеллектуальному, психическому, духовному и нравственном</w:t>
      </w:r>
      <w:r>
        <w:t>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</w:t>
      </w:r>
      <w:r>
        <w:t>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>
        <w:br/>
      </w:r>
      <w:r>
        <w:br/>
        <w:t xml:space="preserve">2. Родители (лица, их заменяющие) </w:t>
      </w:r>
      <w:r>
        <w:t xml:space="preserve">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</w:t>
      </w:r>
      <w:r>
        <w:t>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</w:t>
      </w:r>
      <w:r>
        <w:t xml:space="preserve"> развитию детей.</w:t>
      </w:r>
      <w:r>
        <w:br/>
      </w:r>
      <w: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</w:t>
      </w:r>
      <w:r>
        <w:t>воих обязанностей по физическому, интеллектуальному, психическому, духовному и нравственному развитию детей.</w:t>
      </w:r>
      <w:r>
        <w:br/>
      </w:r>
      <w: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</w:t>
      </w:r>
      <w:r>
        <w:t>, духовному и нравственному развитию могут устанавливаться:</w:t>
      </w:r>
      <w:r>
        <w:br/>
      </w:r>
      <w: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</w:t>
      </w:r>
      <w:r>
        <w:t>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</w:t>
      </w:r>
      <w:r>
        <w:t xml:space="preserve">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>
        <w:br/>
      </w:r>
      <w:r>
        <w:br/>
        <w:t>меры по недопущению нахождения детей (лиц, не дости</w:t>
      </w:r>
      <w:r>
        <w:t>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</w:t>
      </w:r>
      <w:r>
        <w:t>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</w:t>
      </w:r>
      <w:r>
        <w:t>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</w:t>
      </w:r>
      <w:r>
        <w:t>;</w:t>
      </w:r>
      <w:r>
        <w:br/>
      </w:r>
      <w:r>
        <w:br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</w:t>
      </w:r>
      <w:r>
        <w:t>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</w:t>
      </w:r>
      <w:r>
        <w:t>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>
        <w:br/>
      </w:r>
      <w:r>
        <w:br/>
        <w:t>4. Субъекты Российской Федерации в соответствии с пункто</w:t>
      </w:r>
      <w:r>
        <w:t>м 3 настоящей статьи вправе:</w:t>
      </w:r>
      <w:r>
        <w:br/>
      </w:r>
      <w: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</w:t>
      </w:r>
      <w:r>
        <w:t xml:space="preserve">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>
        <w:br/>
      </w:r>
      <w:r>
        <w:br/>
        <w:t>сокращать с учетом сезонных, климатических и иных условий ночное время, в течение которог</w:t>
      </w:r>
      <w:r>
        <w:t>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>
        <w:br/>
      </w:r>
      <w:r>
        <w:br/>
        <w:t>снижать с учетом культурных и иных местных традиций возраст детей, до достиж</w:t>
      </w:r>
      <w:r>
        <w:t>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>
        <w:br/>
      </w:r>
      <w:r>
        <w:br/>
        <w:t>5. Установление субъекта</w:t>
      </w:r>
      <w:r>
        <w:t>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</w:t>
      </w:r>
      <w:r>
        <w:t xml:space="preserve">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</w:t>
      </w:r>
      <w:r>
        <w:t xml:space="preserve"> двух и более субъектов Российской Федерации.</w:t>
      </w:r>
      <w:r>
        <w:br/>
      </w:r>
      <w:r>
        <w:br/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</w:t>
      </w:r>
      <w:r>
        <w:t>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</w:t>
      </w:r>
      <w:r>
        <w:t>станавливаются в соответствии с законами субъектов Российской Федерации.</w:t>
      </w:r>
      <w:r>
        <w:br/>
      </w:r>
      <w: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</w:t>
      </w:r>
      <w:r>
        <w:t>ющего муниципального образования места, нахождение в которых детей в соответствии с пунктом 3 настоящей статьи не допускается.</w:t>
      </w:r>
      <w:r>
        <w:br/>
      </w:r>
      <w:r>
        <w:br/>
        <w:t>8. Законами субъектов Российской Федерации за несоблюдение установленных требований к обеспечению родителями (лицами, их заменяю</w:t>
      </w:r>
      <w:r>
        <w:t>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</w:t>
      </w:r>
      <w:r>
        <w:t>овному и нравственному развитию детей и предупреждению причинения им вреда может устанавливаться административная ответственность.</w:t>
      </w:r>
      <w:r>
        <w:br/>
        <w:t> </w:t>
      </w:r>
      <w:r>
        <w:br/>
      </w:r>
      <w:r>
        <w:rPr>
          <w:b/>
          <w:bCs/>
        </w:rPr>
        <w:t>Статья 15. Защита прав детей, находящихся в трудной жизненной ситуации</w:t>
      </w:r>
      <w:r>
        <w:br/>
        <w:t> </w:t>
      </w:r>
      <w:r>
        <w:br/>
        <w:t xml:space="preserve">1. Абзац утратил силу. </w:t>
      </w:r>
      <w:r>
        <w:br/>
      </w:r>
      <w:r>
        <w:br/>
        <w:t>Защита прав детей, находя</w:t>
      </w:r>
      <w:r>
        <w:t>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</w:t>
      </w:r>
      <w:r>
        <w:t>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</w:t>
      </w:r>
      <w:r>
        <w:t>одательством Российской Федерации.</w:t>
      </w:r>
      <w:r>
        <w:br/>
      </w:r>
      <w:r>
        <w:br/>
        <w:t>Государство гарантирует судебную защиту прав детей, находящихся в трудной жизненной ситуации.</w:t>
      </w:r>
      <w:r>
        <w:br/>
      </w:r>
      <w:r>
        <w:br/>
        <w:t xml:space="preserve">2. Утратил силу. </w:t>
      </w:r>
      <w:r>
        <w:br/>
      </w:r>
      <w:r>
        <w:br/>
        <w:t>3. Общественные объединения (организации) и иные некоммерческие организации, в том числе международные объ</w:t>
      </w:r>
      <w:r>
        <w:t xml:space="preserve">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</w:t>
      </w:r>
      <w:r>
        <w:t>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</w:t>
      </w:r>
      <w:r>
        <w:t>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</w:t>
      </w:r>
      <w:r>
        <w:t>аботы с детьми.</w:t>
      </w:r>
      <w:r>
        <w:br/>
      </w:r>
      <w:r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</w:t>
      </w:r>
      <w:r>
        <w:t>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</w:t>
      </w:r>
      <w:r>
        <w:t>го обращения с несовершеннолетними, оказания им квалифицированной юридической помощи, законодательством Российской Федерации.</w:t>
      </w:r>
      <w:r>
        <w:br/>
      </w:r>
      <w:r>
        <w:br/>
        <w:t>Обязательными являются обеспечение приоритета личного и социального благополучия ребенка, обеспечение специализации правоприменит</w:t>
      </w:r>
      <w:r>
        <w:t>ельных процедур (действий) с его участием или в его интересах, учет особенностей возраста и социального положения ребенка.</w:t>
      </w:r>
      <w:r>
        <w:br/>
      </w:r>
      <w: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</w:t>
      </w:r>
      <w:r>
        <w:t>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</w:t>
      </w:r>
      <w:r>
        <w:t>ации несовершеннолетнего.</w:t>
      </w:r>
      <w:r>
        <w:br/>
      </w:r>
      <w: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</w:t>
      </w:r>
      <w:r>
        <w:t>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>
        <w:br/>
      </w:r>
      <w:r>
        <w:br/>
      </w:r>
      <w:r>
        <w:br/>
      </w:r>
      <w:r>
        <w:rPr>
          <w:b/>
          <w:bCs/>
        </w:rPr>
        <w:t xml:space="preserve">Глава III. Организационные </w:t>
      </w:r>
      <w:r>
        <w:rPr>
          <w:b/>
          <w:bCs/>
        </w:rPr>
        <w:t>основы гарантий прав ребенка</w:t>
      </w:r>
      <w:r>
        <w:rPr>
          <w:b/>
          <w:bCs/>
        </w:rPr>
        <w:br/>
      </w:r>
      <w:r>
        <w:rPr>
          <w:b/>
          <w:bCs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>
        <w:br/>
        <w:t> </w:t>
      </w:r>
      <w:r>
        <w:br/>
        <w:t xml:space="preserve">1. Компетенция федеральных органов исполнительной </w:t>
      </w:r>
      <w:r>
        <w:t>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</w:t>
      </w:r>
      <w:r>
        <w:t>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</w:t>
      </w:r>
      <w:r>
        <w:t>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>
        <w:br/>
      </w:r>
      <w:r>
        <w:br/>
        <w:t xml:space="preserve">2. Утратил силу. </w:t>
      </w:r>
      <w:r>
        <w:br/>
      </w:r>
      <w:r>
        <w:br/>
        <w:t>3. Компетенция органов исполнительной власти субъе</w:t>
      </w:r>
      <w:r>
        <w:t>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>
        <w:br/>
        <w:t> </w:t>
      </w:r>
      <w:r>
        <w:br/>
      </w:r>
      <w:r>
        <w:rPr>
          <w:b/>
          <w:bCs/>
        </w:rPr>
        <w:t xml:space="preserve">Статьи 17 - 20. </w:t>
      </w:r>
      <w:r>
        <w:t xml:space="preserve">Утратили силу. </w:t>
      </w:r>
      <w:r>
        <w:br/>
        <w:t> </w:t>
      </w:r>
      <w:r>
        <w:br/>
      </w:r>
      <w:r>
        <w:rPr>
          <w:b/>
          <w:bCs/>
        </w:rPr>
        <w:t>Статья 21. Финансирование мероприятий по реализации государственной политики в интересах детей</w:t>
      </w:r>
      <w:r>
        <w:br/>
        <w:t> </w:t>
      </w:r>
      <w: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</w:t>
      </w:r>
      <w:r>
        <w:t>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>
        <w:br/>
        <w:t> </w:t>
      </w:r>
      <w:r>
        <w:br/>
      </w:r>
      <w:r>
        <w:rPr>
          <w:b/>
          <w:bCs/>
        </w:rPr>
        <w:t>Статья 22. Государственный доклад о положении детей в Российской Федерации</w:t>
      </w:r>
      <w:r>
        <w:br/>
        <w:t> </w:t>
      </w:r>
      <w:r>
        <w:br/>
        <w:t>Государственный доклад о положе</w:t>
      </w:r>
      <w:r>
        <w:t>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>
        <w:br/>
      </w:r>
      <w:r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</w:t>
      </w:r>
      <w:r>
        <w:t>ельством Российской Федерации.</w:t>
      </w:r>
      <w:r>
        <w:br/>
        <w:t> </w:t>
      </w:r>
      <w:r>
        <w:br/>
        <w:t> </w:t>
      </w:r>
      <w:r>
        <w:br/>
        <w:t> </w:t>
      </w:r>
      <w:r>
        <w:rPr>
          <w:b/>
          <w:bCs/>
        </w:rPr>
        <w:t>Глава IV. Гарантии исполнения настоящего Федерального закона</w:t>
      </w:r>
      <w:r>
        <w:rPr>
          <w:b/>
          <w:bCs/>
        </w:rPr>
        <w:br/>
        <w:t> </w:t>
      </w:r>
      <w:r>
        <w:rPr>
          <w:b/>
          <w:bCs/>
        </w:rPr>
        <w:br/>
        <w:t> Статья 23. Судебный порядок разрешения споров при исполнении настоящего Федерального закона</w:t>
      </w:r>
      <w:r>
        <w:br/>
        <w:t> </w:t>
      </w:r>
      <w:r>
        <w:br/>
        <w:t>1. Родители (лица, их заменяющие), а также лица, осуществляющи</w:t>
      </w:r>
      <w:r>
        <w:t>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</w:t>
      </w:r>
      <w:r>
        <w:t>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>
        <w:br/>
      </w:r>
      <w:r>
        <w:br/>
        <w:t xml:space="preserve">2. При рассмотрении в судах дел о защите прав и законных интересов ребенка государственная пошлина </w:t>
      </w:r>
      <w:r>
        <w:t>не взимается.</w:t>
      </w:r>
      <w:r>
        <w:br/>
      </w:r>
      <w:r>
        <w:br/>
      </w:r>
      <w:r>
        <w:br/>
      </w:r>
      <w:r>
        <w:rPr>
          <w:b/>
          <w:bCs/>
        </w:rPr>
        <w:t>Глава V. Заключительные положения</w:t>
      </w:r>
      <w:r>
        <w:rPr>
          <w:b/>
          <w:bCs/>
        </w:rPr>
        <w:br/>
      </w:r>
      <w:r>
        <w:rPr>
          <w:b/>
          <w:bCs/>
        </w:rPr>
        <w:br/>
        <w:t>Статья 24. Вступление в силу настоящего Федерального закона</w:t>
      </w:r>
      <w:r>
        <w:rPr>
          <w:b/>
          <w:bCs/>
        </w:rPr>
        <w:br/>
        <w:t> </w:t>
      </w:r>
      <w:r>
        <w:br/>
        <w:t>1. Настоящий Федеральный закон вступает в силу со дня его официального опубликования.</w:t>
      </w:r>
      <w:r>
        <w:br/>
      </w:r>
      <w:r>
        <w:br/>
        <w:t>2. Пункт 3 статьи 7, пункт 3 статьи 9, пункты 3, 4, 6, 7</w:t>
      </w:r>
      <w:r>
        <w:t xml:space="preserve"> статьи 13, пункт 3 статьи 15 и пункт 2 статьи 23 настоящего Федерального закона вступают в силу с 1 июля 1999 года.</w:t>
      </w:r>
      <w:r>
        <w:br/>
      </w:r>
      <w:r>
        <w:br/>
        <w:t>3. Статья 8 настоящего Федерального закона вступает в силу с 1 января 2000 года.</w:t>
      </w:r>
      <w:r>
        <w:br/>
        <w:t> </w:t>
      </w:r>
      <w:r>
        <w:br/>
      </w:r>
      <w:r>
        <w:rPr>
          <w:b/>
          <w:bCs/>
        </w:rPr>
        <w:t>Статья 25. Приведение нормативных правовых актов в соот</w:t>
      </w:r>
      <w:r>
        <w:rPr>
          <w:b/>
          <w:bCs/>
        </w:rPr>
        <w:t>ветствие с настоящим Федеральным законом</w:t>
      </w:r>
      <w:r>
        <w:br/>
        <w:t> </w:t>
      </w:r>
      <w: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>
        <w:br/>
        <w:t> </w:t>
      </w:r>
      <w:r>
        <w:br/>
      </w:r>
      <w:r>
        <w:rPr>
          <w:b/>
          <w:bCs/>
        </w:rPr>
        <w:t>Президент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Б.Ельцин</w:t>
      </w:r>
    </w:p>
    <w:p w:rsidR="00000000" w:rsidRDefault="00506591">
      <w:pPr>
        <w:pStyle w:val="a3"/>
      </w:pPr>
      <w:r>
        <w:t>Прим. ред.: те</w:t>
      </w:r>
      <w:r>
        <w:t>кст закона в данной редакции взят из базы документов "Консультант Плюс".</w:t>
      </w:r>
    </w:p>
    <w:p w:rsidR="00506591" w:rsidRDefault="00506591">
      <w:pPr>
        <w:pStyle w:val="a3"/>
      </w:pPr>
      <w:r>
        <w:rPr>
          <w:sz w:val="20"/>
          <w:szCs w:val="20"/>
        </w:rPr>
        <w:t>Материал опубликован по адресу: http://www.rg.ru/1998/08/05/detskie-prava-dok.html</w:t>
      </w:r>
    </w:p>
    <w:sectPr w:rsidR="005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6334BE"/>
    <w:rsid w:val="00506591"/>
    <w:rsid w:val="006334BE"/>
    <w:rsid w:val="00FD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09\12\22\deti-otdyh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2009\04\30\deti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2008\07\25\polnomochiy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2004\12\28\detprava-do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2004\08\31\samoupravleniye-dok.html" TargetMode="External"/><Relationship Id="rId9" Type="http://schemas.openxmlformats.org/officeDocument/2006/relationships/hyperlink" Target="file:///C:\2011\07\26\det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5599</Words>
  <Characters>31918</Characters>
  <Application>Microsoft Office Word</Application>
  <DocSecurity>0</DocSecurity>
  <Lines>265</Lines>
  <Paragraphs>74</Paragraphs>
  <ScaleCrop>false</ScaleCrop>
  <Company/>
  <LinksUpToDate>false</LinksUpToDate>
  <CharactersWithSpaces>37443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24 июля 1998 г. N 124-ФЗ "Об основных гарантиях прав ребенка в Российской Федерации"</dc:title>
  <dc:creator>SK</dc:creator>
  <cp:lastModifiedBy>SK</cp:lastModifiedBy>
  <cp:revision>2</cp:revision>
  <dcterms:created xsi:type="dcterms:W3CDTF">2015-06-27T11:28:00Z</dcterms:created>
  <dcterms:modified xsi:type="dcterms:W3CDTF">2015-06-27T11:28:00Z</dcterms:modified>
</cp:coreProperties>
</file>