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14" w:rsidRDefault="00FF0F14" w:rsidP="00FF0F14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1D0A63">
        <w:rPr>
          <w:b/>
          <w:sz w:val="28"/>
          <w:szCs w:val="28"/>
        </w:rPr>
        <w:t>Описание практики уча</w:t>
      </w:r>
      <w:r>
        <w:rPr>
          <w:b/>
          <w:sz w:val="28"/>
          <w:szCs w:val="28"/>
        </w:rPr>
        <w:t>стия общественности в управлении</w:t>
      </w:r>
      <w:r w:rsidRPr="001D0A63">
        <w:rPr>
          <w:b/>
          <w:sz w:val="28"/>
          <w:szCs w:val="28"/>
        </w:rPr>
        <w:t xml:space="preserve"> образованием</w:t>
      </w:r>
      <w:r>
        <w:rPr>
          <w:b/>
          <w:sz w:val="28"/>
          <w:szCs w:val="28"/>
        </w:rPr>
        <w:t xml:space="preserve"> </w:t>
      </w:r>
      <w:r w:rsidRPr="00FF0F14">
        <w:rPr>
          <w:b/>
          <w:sz w:val="28"/>
          <w:szCs w:val="28"/>
        </w:rPr>
        <w:t>«Новая контрольная для взрослых</w:t>
      </w:r>
      <w:r>
        <w:rPr>
          <w:b/>
          <w:sz w:val="28"/>
          <w:szCs w:val="28"/>
        </w:rPr>
        <w:t xml:space="preserve">» </w:t>
      </w:r>
    </w:p>
    <w:p w:rsidR="00FF0F14" w:rsidRDefault="00FF0F14" w:rsidP="00FF0F14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респ</w:t>
      </w:r>
      <w:proofErr w:type="spellEnd"/>
      <w:r>
        <w:rPr>
          <w:b/>
          <w:sz w:val="28"/>
          <w:szCs w:val="28"/>
        </w:rPr>
        <w:t xml:space="preserve">. Карелия) </w:t>
      </w:r>
    </w:p>
    <w:p w:rsidR="00FF0F14" w:rsidRDefault="00FF0F14" w:rsidP="00FF0F14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</w:p>
    <w:p w:rsidR="00FF0F14" w:rsidRDefault="00FF0F14" w:rsidP="00FF0F14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</w:p>
    <w:p w:rsidR="00FF0F14" w:rsidRPr="00FF0F14" w:rsidRDefault="00FF0F14" w:rsidP="00FF0F14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F0F14">
        <w:rPr>
          <w:sz w:val="28"/>
          <w:szCs w:val="28"/>
        </w:rPr>
        <w:t xml:space="preserve"> Программ родительского просвещения в Республике Карелия уходит корнями в середину 2000-х годов, когда был реализован большой российско-финляндский проект «Развитие сотрудничества между родителями, школами и местными органами управления образованием» с рабочим названием «Родительский университет – RU». В ходе этого проекта, используя богатый зарубежный опыт, были разработаны и реализованы разнообразные   многоуровневые технологии и формы вовлечения родителей, представителей общественности в образовательный процесс, в управление развитием школы. Потребность выстраивания системы работы с родителями была вызвана сложившейся традицией формального, фрагментарного и эпизодического характера мероприятий по работе с родителями (анкетные опросы, различные акции или праздники, общешкольные собрания или лекции). </w:t>
      </w:r>
      <w:bookmarkStart w:id="0" w:name="_Hlk487432890"/>
      <w:r w:rsidRPr="00FF0F14">
        <w:rPr>
          <w:sz w:val="28"/>
          <w:szCs w:val="28"/>
        </w:rPr>
        <w:t>Взамен этого предлагался другой подход – систематический, который включал в себя: изучение, информирование, просвещение, обучение и совместную деятельность.</w:t>
      </w:r>
    </w:p>
    <w:bookmarkEnd w:id="0"/>
    <w:p w:rsidR="00FF0F14" w:rsidRPr="00FF0F14" w:rsidRDefault="00FF0F14" w:rsidP="00FF0F14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F14">
        <w:rPr>
          <w:sz w:val="28"/>
          <w:szCs w:val="28"/>
        </w:rPr>
        <w:tab/>
        <w:t xml:space="preserve">Формами взаимодействия семьи и школы в рамках проекта являются: курсы для родителей будущих первоклассников (позволяют решать следующие вопросы: знакомство со школой, семьей; психотерапевтический эффект для родителей; осознание родителями ответственности (прав и обязанностей); знакомство со школой, ее требованиями; снятие психологической напряженности родителей при переходе в школу, получение ответов на интересующие вопросы, знакомство со школой); «Школа для родителей» (решает вопросы: знакомство с учителями, администрацией; возможность узнать «изнутри» учебный процесс;  информирование о школе, ее внутренней жизни, «психологический» тренинг; согласование позиций родителей, учеников, учителей); портфолио обучающихся (способствует: развитие умения себя оценить; мотивация учеников и родителей; планирование и анализ своей деятельности; расстановка приоритетов; динамика учебных достижений; представление результатов деятельности); деловая игра «Один день из школьной жизни моего ребенка», которая обеспечивает: решение вопросов взаимопонимания родителей и детей, вопрос ресурсов – как жить в современном мире; мотивации детей к обучению и родителей помощи ребенку; возможности родителей лучше понять своего </w:t>
      </w:r>
      <w:r w:rsidRPr="00FF0F14">
        <w:rPr>
          <w:sz w:val="28"/>
          <w:szCs w:val="28"/>
        </w:rPr>
        <w:lastRenderedPageBreak/>
        <w:t xml:space="preserve">ребенка, помочь ему; принятия решений организации учебного дня и учебного процесса; выявления проблемы, возникающей у ребенка в процесса обучения. </w:t>
      </w:r>
    </w:p>
    <w:p w:rsidR="00FF0F14" w:rsidRPr="00FF0F14" w:rsidRDefault="00FF0F14" w:rsidP="00FF0F14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0F14">
        <w:rPr>
          <w:sz w:val="28"/>
          <w:szCs w:val="28"/>
        </w:rPr>
        <w:tab/>
        <w:t>Можно привести пример ролевой игры «Лаборатория нерешенных проблем», которая проводится для разрешения одной или нескольких проблем и дает возможность участникам принять различные социальные роли и посмотреть на ситуацию или проблему с разных позиций (ученик, педагог, родитель, эксперт). «Лаборатория нерешенных проблем» может быть использована как форма для проведения классных часов, родительских собраний, внеурочных мероприятий. Тематика и проблемы для рассмотрения могут быть предложены любым из участников образовательного процесса: учителем, детьми, родителями, специалистами образовательной организации (психолог, социальный педагог). Авторы предлагают проводить игры не более 2 раз в год на общешкольном уровне для решения наиболее актуальных проблем или же в рамках какого-либо другого мероприятия. Возможно проведение «Лаборатории нерешенных проблем» по одной и той же тематике, но для разных возрастных категорий (к примеру, «Роль домашнего задания», «Отцы и дети»). Материалы для обсуждения чаще всего предлагаются учениками или педагогами, но возможна и инициатива от родителей. Сценарий разрабатывается представителя ми ученического самоуправления или же педагогами. Участие всех сторон добровольное. Мероприятие является публичным и открытым для посещения.</w:t>
      </w:r>
    </w:p>
    <w:p w:rsidR="00FF0F14" w:rsidRPr="00FF0F14" w:rsidRDefault="00FF0F14" w:rsidP="00FF0F14">
      <w:pPr>
        <w:pStyle w:val="p7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F0F14">
        <w:rPr>
          <w:sz w:val="28"/>
          <w:szCs w:val="28"/>
        </w:rPr>
        <w:tab/>
        <w:t xml:space="preserve">Другая форма – День открытых Дверей для родителей. В рамках Дня открытых дверей проводится ряд мероприятий, основная цель который: укрепление связей с родительской общественностью, учреждениями социума. Он позволяет родителям познакомиться с методами и приемами, используемыми педагогами в работе с детьми, получить доступ к ресурсам образовательной организации. Данная форма используется на протяжении 3 лет с целью создания открытой среды, в ответ на социальный запрос. Одна из наиболее эффективных мер по информированию о всевозможных реформах в сфере образования. День открытых дверей проводится 1 раз в год. Родителей интересует атмосфера, которая окружает детей и качество образования. Такие мероприятия должны стать постоянными, чтобы не только знакомить все заинтересованные слои общества с жизнью организации, но и информировать о всевозможных реформах в сфере образования. Для участия приглашаются все желающие, поэтому мероприятие должно быть сориентировано на все категории посещающих: родителей учеников, родителей других образовательных организаций, коллеги, социальные партнеры и др. День открытых дверей может включать в себя: открытые уроки, открытые родительские собрания, консультации всех специалистов, экскурсия </w:t>
      </w:r>
      <w:r w:rsidRPr="00FF0F14">
        <w:rPr>
          <w:sz w:val="28"/>
          <w:szCs w:val="28"/>
        </w:rPr>
        <w:lastRenderedPageBreak/>
        <w:t>«Знакомство со школой», экскурсия в школьный музей, концертная программа, ярмарка «Мы после уроков» - презентация внеурочной деятельности и дополнительного образования, выставки и тематические экспозиции.</w:t>
      </w:r>
    </w:p>
    <w:p w:rsidR="00FF0F14" w:rsidRPr="00FF0F14" w:rsidRDefault="00FF0F14" w:rsidP="00FF0F14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F0F14">
        <w:rPr>
          <w:sz w:val="28"/>
          <w:szCs w:val="28"/>
        </w:rPr>
        <w:t>Наконец, деловая игра «Один день из школьной жизни моего ребенка» предполагает последующую рефлексию трех сторон: дети, родители и педагоги. План подготовки и проведения деловой игры включает в себя: создание рабочей группы (ученики конкретного класса), распределение функций и ролей, проведение деловой игры (классный час, несколько уроков, внеурочная деятельность, медосмотр, питание в столовой и пр.) – всё подготовлено учениками, родители выступают в роли учеников, каждый пункт плана – примерно 7 минут, общая продолжительность «рабочего дня» - 25-30 минут; затем следует рефлексия. Деловая игра вызывает эмоциональный отклик у всех ее участников (элементы театрализации и импровизации делают ее живой и непредсказуемой), при этом провоцируя каждого на серьезные аналитические процессы. В ходе игры, как правило, выявляются плюсы и минусы сегодняшней системы образования, позволяющие несколько откорректировать взаимодействия родителей, детей и педагогов. Данная форма взаимодействия родителей и детей использовалась несколько раз на базе классных коллективов. Идея возникла от понимания того, что многие родители с трудом представляют, как проходит школьный день их ребенка, т.к. собственный опыт многими забылся или трансформировался в нечто абстрактное. Одна из главных целей Деловой игры – знакомство с ФГОС (все пункты Деловой игры включают в себя новые методики и технологии работы с учениками на уроках и во внеурочной деятельности: командная работа, проектная деятельность и пр.).</w:t>
      </w:r>
    </w:p>
    <w:p w:rsidR="00CB5945" w:rsidRPr="00FF0F14" w:rsidRDefault="00FF0F14" w:rsidP="00FF0F14">
      <w:pPr>
        <w:pStyle w:val="p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F0F14">
        <w:rPr>
          <w:sz w:val="28"/>
          <w:szCs w:val="28"/>
        </w:rPr>
        <w:t xml:space="preserve">Названные практики позволяют выстраивать многоуровневый диалог с родителями, учитывать уровень информированности, запросов, мотивации и других аспектов, необходимых для более активного вовлечения в процессы образования и воспитания. Как мы видим, все мероприятия (форматы) строятся на том, что участие в них добровольное, подходы, лежащие в основе, - открытость и доступность: необходимо объяснить родителям новую ситуацию в образовательной политики, сделать его заинтересованным и обученным партнёром. Понимание родителями особенностей процесса образования и воспитания в дальнейшем позволяют обеспечить качественный переход к решению вопросов управления и участию в работе коллегиальных органов управления, т.к. вся система мероприятий позволяет ознакомиться со спектром проблем и задач, стоящих перед школой, понять особенности школьного сообщества, его традиции и тенденции. </w:t>
      </w:r>
      <w:bookmarkStart w:id="1" w:name="_GoBack"/>
      <w:bookmarkEnd w:id="1"/>
    </w:p>
    <w:sectPr w:rsidR="00CB5945" w:rsidRPr="00FF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14"/>
    <w:rsid w:val="00CB5945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CE18"/>
  <w15:chartTrackingRefBased/>
  <w15:docId w15:val="{54223735-840E-43AB-B05D-14B1A9E1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F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Шимутина Е.Н.</dc:creator>
  <cp:keywords/>
  <dc:description/>
  <cp:lastModifiedBy>Шимутина Е.Н.</cp:lastModifiedBy>
  <cp:revision>1</cp:revision>
  <dcterms:created xsi:type="dcterms:W3CDTF">2017-11-07T09:34:00Z</dcterms:created>
  <dcterms:modified xsi:type="dcterms:W3CDTF">2017-11-07T09:36:00Z</dcterms:modified>
</cp:coreProperties>
</file>